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96377" w14:textId="77777777" w:rsidR="0099105B" w:rsidRDefault="0099105B" w:rsidP="00E76BC7">
      <w:pPr>
        <w:pStyle w:val="CM48"/>
        <w:spacing w:after="0"/>
        <w:jc w:val="center"/>
        <w:rPr>
          <w:rFonts w:cs="IZZDM B+ Times New Roman,"/>
          <w:sz w:val="22"/>
          <w:szCs w:val="22"/>
        </w:rPr>
      </w:pPr>
      <w:r>
        <w:rPr>
          <w:rFonts w:cs="IZZDM B+ Times New Roman,"/>
          <w:b/>
          <w:bCs/>
          <w:sz w:val="22"/>
          <w:szCs w:val="22"/>
        </w:rPr>
        <w:t>APPLICATION FOR PROMOTIO</w:t>
      </w:r>
      <w:r>
        <w:rPr>
          <w:rFonts w:cs="IZZDM B+ Times New Roman,"/>
          <w:sz w:val="22"/>
          <w:szCs w:val="22"/>
        </w:rPr>
        <w:t>N</w:t>
      </w:r>
    </w:p>
    <w:p w14:paraId="5E69AB63" w14:textId="77777777" w:rsidR="00E76BC7" w:rsidRDefault="00E76BC7" w:rsidP="00E76BC7">
      <w:pPr>
        <w:pStyle w:val="CM48"/>
        <w:spacing w:after="0"/>
        <w:jc w:val="center"/>
        <w:rPr>
          <w:rFonts w:cs="IZZDM B+ Times New Roman,"/>
          <w:sz w:val="22"/>
          <w:szCs w:val="22"/>
        </w:rPr>
      </w:pPr>
      <w:r>
        <w:rPr>
          <w:rFonts w:cs="IZZDM B+ Times New Roman,"/>
          <w:b/>
          <w:bCs/>
          <w:sz w:val="22"/>
          <w:szCs w:val="22"/>
        </w:rPr>
        <w:t xml:space="preserve">Division of </w:t>
      </w:r>
      <w:r w:rsidR="00D3009D">
        <w:rPr>
          <w:rFonts w:cs="IZZDM B+ Times New Roman,"/>
          <w:b/>
          <w:bCs/>
          <w:sz w:val="22"/>
          <w:szCs w:val="22"/>
        </w:rPr>
        <w:t>Research and Economic Development</w:t>
      </w:r>
    </w:p>
    <w:p w14:paraId="16E0E908" w14:textId="1CCD13C5" w:rsidR="00E76BC7" w:rsidRDefault="00E76BC7" w:rsidP="00E76BC7">
      <w:pPr>
        <w:pStyle w:val="CM48"/>
        <w:spacing w:line="260" w:lineRule="atLeast"/>
        <w:jc w:val="center"/>
        <w:rPr>
          <w:rFonts w:cs="IZZDM B+ Times New Roman,"/>
          <w:sz w:val="22"/>
          <w:szCs w:val="22"/>
        </w:rPr>
      </w:pPr>
      <w:r w:rsidRPr="005E623E">
        <w:rPr>
          <w:rFonts w:cs="IZZDM B+ Times New Roman,"/>
          <w:b/>
          <w:sz w:val="22"/>
          <w:szCs w:val="22"/>
        </w:rPr>
        <w:t xml:space="preserve">Research </w:t>
      </w:r>
      <w:r w:rsidRPr="005E623E">
        <w:rPr>
          <w:rFonts w:cs="IZZDM B+ Times New Roman,"/>
          <w:b/>
          <w:bCs/>
          <w:sz w:val="22"/>
          <w:szCs w:val="22"/>
        </w:rPr>
        <w:t>Associate</w:t>
      </w:r>
      <w:r w:rsidRPr="005E623E">
        <w:rPr>
          <w:rFonts w:cs="IZZDM B+ Times New Roman,"/>
          <w:b/>
          <w:sz w:val="22"/>
          <w:szCs w:val="22"/>
        </w:rPr>
        <w:t>s</w:t>
      </w:r>
      <w:r w:rsidR="003D6B82">
        <w:rPr>
          <w:rFonts w:cs="IZZDM B+ Times New Roman,"/>
          <w:b/>
          <w:sz w:val="22"/>
          <w:szCs w:val="22"/>
        </w:rPr>
        <w:t>, Research Engineers</w:t>
      </w:r>
      <w:r w:rsidR="00D3009D">
        <w:rPr>
          <w:rFonts w:cs="IZZDM B+ Times New Roman,"/>
          <w:b/>
          <w:sz w:val="22"/>
          <w:szCs w:val="22"/>
        </w:rPr>
        <w:t xml:space="preserve"> and Research </w:t>
      </w:r>
      <w:r w:rsidR="003D6B82">
        <w:rPr>
          <w:rFonts w:cs="IZZDM B+ Times New Roman,"/>
          <w:b/>
          <w:sz w:val="22"/>
          <w:szCs w:val="22"/>
        </w:rPr>
        <w:t>Scientists</w:t>
      </w:r>
    </w:p>
    <w:p w14:paraId="4D58993E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 xml:space="preserve">To be completed by Professionals seeking promotion. </w:t>
      </w:r>
    </w:p>
    <w:p w14:paraId="5AFBC859" w14:textId="77777777" w:rsidR="00E76BC7" w:rsidRPr="00E27A23" w:rsidRDefault="00E76BC7" w:rsidP="00E76BC7">
      <w:pPr>
        <w:pStyle w:val="CM48"/>
        <w:tabs>
          <w:tab w:val="left" w:pos="720"/>
          <w:tab w:val="right" w:pos="9360"/>
        </w:tabs>
        <w:spacing w:line="260" w:lineRule="atLeast"/>
        <w:rPr>
          <w:rFonts w:ascii="GVKYR Z+ Times New" w:hAnsi="GVKYR Z+ Times New" w:cs="GVKYR Z+ Times New"/>
          <w:sz w:val="22"/>
          <w:szCs w:val="22"/>
          <w:u w:val="single"/>
        </w:rPr>
      </w:pPr>
      <w:r>
        <w:rPr>
          <w:rFonts w:ascii="GVKYR Z+ Times New" w:hAnsi="GVKYR Z+ Times New" w:cs="GVKYR Z+ Times New"/>
          <w:sz w:val="22"/>
          <w:szCs w:val="22"/>
        </w:rPr>
        <w:t>I.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Name:  </w:t>
      </w:r>
      <w:r>
        <w:rPr>
          <w:rFonts w:ascii="GVKYR Z+ Times New" w:hAnsi="GVKYR Z+ Times New" w:cs="GVKYR Z+ Times New"/>
          <w:sz w:val="22"/>
          <w:szCs w:val="22"/>
          <w:u w:val="single"/>
        </w:rPr>
        <w:tab/>
      </w:r>
    </w:p>
    <w:p w14:paraId="0841DC98" w14:textId="77777777" w:rsidR="00E76BC7" w:rsidRPr="00E27A23" w:rsidRDefault="00E76BC7" w:rsidP="00E76BC7">
      <w:pPr>
        <w:pStyle w:val="CM48"/>
        <w:tabs>
          <w:tab w:val="left" w:pos="720"/>
          <w:tab w:val="right" w:pos="9360"/>
        </w:tabs>
        <w:spacing w:line="260" w:lineRule="atLeast"/>
        <w:rPr>
          <w:rFonts w:ascii="GVKYR Z+ Times New" w:hAnsi="GVKYR Z+ Times New" w:cs="GVKYR Z+ Times New"/>
          <w:sz w:val="22"/>
          <w:szCs w:val="22"/>
          <w:u w:val="single"/>
        </w:rPr>
      </w:pPr>
      <w:r>
        <w:rPr>
          <w:rFonts w:ascii="GVKYR Z+ Times New" w:hAnsi="GVKYR Z+ Times New" w:cs="GVKYR Z+ Times New"/>
          <w:sz w:val="22"/>
          <w:szCs w:val="22"/>
        </w:rPr>
        <w:t>II.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Current Rank and Title:  </w:t>
      </w:r>
      <w:r>
        <w:rPr>
          <w:rFonts w:ascii="GVKYR Z+ Times New" w:hAnsi="GVKYR Z+ Times New" w:cs="GVKYR Z+ Times New"/>
          <w:sz w:val="22"/>
          <w:szCs w:val="22"/>
          <w:u w:val="single"/>
        </w:rPr>
        <w:tab/>
      </w:r>
    </w:p>
    <w:p w14:paraId="61B87A06" w14:textId="77777777" w:rsidR="00E76BC7" w:rsidRDefault="00E76BC7" w:rsidP="00E76BC7">
      <w:pPr>
        <w:pStyle w:val="CM48"/>
        <w:tabs>
          <w:tab w:val="left" w:pos="720"/>
          <w:tab w:val="right" w:pos="9360"/>
        </w:tabs>
        <w:spacing w:after="0" w:line="260" w:lineRule="atLeast"/>
        <w:rPr>
          <w:rFonts w:ascii="GVKYR Z+ Times New" w:hAnsi="GVKYR Z+ Times New" w:cs="GVKYR Z+ Times New"/>
          <w:sz w:val="22"/>
          <w:szCs w:val="22"/>
          <w:u w:val="single"/>
        </w:rPr>
      </w:pPr>
      <w:r>
        <w:rPr>
          <w:rFonts w:ascii="GVKYR Z+ Times New" w:hAnsi="GVKYR Z+ Times New" w:cs="GVKYR Z+ Times New"/>
          <w:sz w:val="22"/>
          <w:szCs w:val="22"/>
        </w:rPr>
        <w:t>III.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Rank Sought: </w:t>
      </w:r>
      <w:r>
        <w:rPr>
          <w:rFonts w:ascii="GVKYR Z+ Times New" w:hAnsi="GVKYR Z+ Times New" w:cs="GVKYR Z+ Times New"/>
          <w:sz w:val="22"/>
          <w:szCs w:val="22"/>
          <w:u w:val="single"/>
        </w:rPr>
        <w:tab/>
      </w:r>
    </w:p>
    <w:p w14:paraId="7D2E2AF7" w14:textId="7369A3AD" w:rsidR="00E76BC7" w:rsidRPr="00733EAD" w:rsidRDefault="00E76BC7" w:rsidP="00D3009D">
      <w:pPr>
        <w:pStyle w:val="Default"/>
        <w:ind w:left="720"/>
        <w:rPr>
          <w:i/>
        </w:rPr>
      </w:pPr>
      <w:r w:rsidRPr="00733EAD">
        <w:rPr>
          <w:rFonts w:ascii="GVKYR Z+ Times New" w:hAnsi="GVKYR Z+ Times New" w:cs="GVKYR Z+ Times New"/>
          <w:i/>
          <w:sz w:val="22"/>
          <w:szCs w:val="22"/>
        </w:rPr>
        <w:t xml:space="preserve">(Refer to Rank Criteria as shown in </w:t>
      </w:r>
      <w:hyperlink r:id="rId5" w:history="1">
        <w:r w:rsidRPr="00F21F24">
          <w:rPr>
            <w:rStyle w:val="Hyperlink"/>
            <w:rFonts w:ascii="GVKYR Z+ Times New" w:hAnsi="GVKYR Z+ Times New" w:cs="GVKYR Z+ Times New"/>
            <w:i/>
            <w:sz w:val="22"/>
            <w:szCs w:val="22"/>
          </w:rPr>
          <w:t xml:space="preserve">MSU </w:t>
        </w:r>
        <w:r w:rsidRPr="00F21F24">
          <w:rPr>
            <w:rStyle w:val="Hyperlink"/>
            <w:i/>
            <w:sz w:val="22"/>
            <w:szCs w:val="22"/>
          </w:rPr>
          <w:t>OP 56.09</w:t>
        </w:r>
      </w:hyperlink>
      <w:r w:rsidR="00D3009D">
        <w:rPr>
          <w:rFonts w:ascii="GVKYR Z+ Times New" w:hAnsi="GVKYR Z+ Times New" w:cs="GVKYR Z+ Times New"/>
          <w:i/>
          <w:sz w:val="22"/>
          <w:szCs w:val="22"/>
        </w:rPr>
        <w:t xml:space="preserve"> for Research Associates</w:t>
      </w:r>
      <w:r w:rsidR="003D6B82">
        <w:rPr>
          <w:rFonts w:ascii="GVKYR Z+ Times New" w:hAnsi="GVKYR Z+ Times New" w:cs="GVKYR Z+ Times New"/>
          <w:i/>
          <w:sz w:val="22"/>
          <w:szCs w:val="22"/>
        </w:rPr>
        <w:t>,</w:t>
      </w:r>
      <w:r w:rsidR="00D3009D">
        <w:rPr>
          <w:rFonts w:ascii="GVKYR Z+ Times New" w:hAnsi="GVKYR Z+ Times New" w:cs="GVKYR Z+ Times New"/>
          <w:i/>
          <w:sz w:val="22"/>
          <w:szCs w:val="22"/>
        </w:rPr>
        <w:t xml:space="preserve"> </w:t>
      </w:r>
      <w:r w:rsidR="00D3009D" w:rsidRPr="005127D1">
        <w:rPr>
          <w:rFonts w:ascii="GVKYR Z+ Times New" w:hAnsi="GVKYR Z+ Times New" w:cs="GVKYR Z+ Times New"/>
          <w:i/>
          <w:sz w:val="22"/>
          <w:szCs w:val="22"/>
        </w:rPr>
        <w:t xml:space="preserve">MSU OP </w:t>
      </w:r>
      <w:r w:rsidR="005127D1">
        <w:rPr>
          <w:rFonts w:ascii="GVKYR Z+ Times New" w:hAnsi="GVKYR Z+ Times New" w:cs="GVKYR Z+ Times New"/>
          <w:i/>
          <w:sz w:val="22"/>
          <w:szCs w:val="22"/>
        </w:rPr>
        <w:t>70.06</w:t>
      </w:r>
      <w:r w:rsidR="00D3009D">
        <w:rPr>
          <w:rFonts w:ascii="GVKYR Z+ Times New" w:hAnsi="GVKYR Z+ Times New" w:cs="GVKYR Z+ Times New"/>
          <w:i/>
          <w:sz w:val="22"/>
          <w:szCs w:val="22"/>
        </w:rPr>
        <w:t xml:space="preserve"> for Research Engineers</w:t>
      </w:r>
      <w:r w:rsidR="003D6B82">
        <w:rPr>
          <w:rFonts w:ascii="GVKYR Z+ Times New" w:hAnsi="GVKYR Z+ Times New" w:cs="GVKYR Z+ Times New"/>
          <w:i/>
          <w:sz w:val="22"/>
          <w:szCs w:val="22"/>
        </w:rPr>
        <w:t>, or MSU OP 70.</w:t>
      </w:r>
      <w:r w:rsidR="007C2AB2">
        <w:rPr>
          <w:rFonts w:ascii="GVKYR Z+ Times New" w:hAnsi="GVKYR Z+ Times New" w:cs="GVKYR Z+ Times New"/>
          <w:i/>
          <w:sz w:val="22"/>
          <w:szCs w:val="22"/>
        </w:rPr>
        <w:t>07</w:t>
      </w:r>
      <w:r w:rsidR="003D6B82">
        <w:rPr>
          <w:rFonts w:ascii="GVKYR Z+ Times New" w:hAnsi="GVKYR Z+ Times New" w:cs="GVKYR Z+ Times New"/>
          <w:i/>
          <w:sz w:val="22"/>
          <w:szCs w:val="22"/>
        </w:rPr>
        <w:t xml:space="preserve"> for Research Scientists</w:t>
      </w:r>
      <w:r w:rsidR="00D3009D">
        <w:rPr>
          <w:rFonts w:ascii="GVKYR Z+ Times New" w:hAnsi="GVKYR Z+ Times New" w:cs="GVKYR Z+ Times New"/>
          <w:i/>
          <w:sz w:val="22"/>
          <w:szCs w:val="22"/>
        </w:rPr>
        <w:t>.</w:t>
      </w:r>
      <w:r w:rsidRPr="00733EAD">
        <w:rPr>
          <w:rFonts w:ascii="GVKYR Z+ Times New" w:hAnsi="GVKYR Z+ Times New" w:cs="GVKYR Z+ Times New"/>
          <w:i/>
          <w:sz w:val="22"/>
          <w:szCs w:val="22"/>
        </w:rPr>
        <w:t>)</w:t>
      </w:r>
    </w:p>
    <w:p w14:paraId="6F33506C" w14:textId="77777777" w:rsidR="00E76BC7" w:rsidRPr="00733EAD" w:rsidRDefault="00E76BC7" w:rsidP="00E76BC7">
      <w:pPr>
        <w:pStyle w:val="Default"/>
      </w:pPr>
    </w:p>
    <w:p w14:paraId="1EA12178" w14:textId="77777777" w:rsidR="00E76BC7" w:rsidRPr="00E27A23" w:rsidRDefault="00E76BC7" w:rsidP="00E76BC7">
      <w:pPr>
        <w:pStyle w:val="Default"/>
        <w:tabs>
          <w:tab w:val="left" w:pos="720"/>
          <w:tab w:val="right" w:pos="9360"/>
        </w:tabs>
        <w:rPr>
          <w:rFonts w:ascii="GVKYR Z+ Times New" w:hAnsi="GVKYR Z+ Times New" w:cs="GVKYR Z+ Times New"/>
          <w:color w:val="auto"/>
          <w:sz w:val="22"/>
          <w:szCs w:val="22"/>
          <w:u w:val="single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>IV.</w:t>
      </w:r>
      <w:r>
        <w:rPr>
          <w:rFonts w:ascii="GVKYR Z+ Times New" w:hAnsi="GVKYR Z+ Times New" w:cs="GVKYR Z+ Times New"/>
          <w:color w:val="auto"/>
          <w:sz w:val="22"/>
          <w:szCs w:val="22"/>
        </w:rPr>
        <w:tab/>
        <w:t xml:space="preserve">Date(s) of Employment:  </w:t>
      </w:r>
      <w:r>
        <w:rPr>
          <w:rFonts w:ascii="GVKYR Z+ Times New" w:hAnsi="GVKYR Z+ Times New" w:cs="GVKYR Z+ Times New"/>
          <w:color w:val="auto"/>
          <w:sz w:val="22"/>
          <w:szCs w:val="22"/>
          <w:u w:val="single"/>
        </w:rPr>
        <w:tab/>
      </w:r>
    </w:p>
    <w:p w14:paraId="268DB12B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</w:p>
    <w:p w14:paraId="24D2776B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3600"/>
          <w:tab w:val="left" w:pos="720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>V.</w:t>
      </w:r>
      <w:r>
        <w:rPr>
          <w:rFonts w:ascii="GVKYR Z+ Times New" w:hAnsi="GVKYR Z+ Times New" w:cs="GVKYR Z+ Times New"/>
          <w:color w:val="auto"/>
          <w:sz w:val="22"/>
          <w:szCs w:val="22"/>
        </w:rPr>
        <w:tab/>
      </w:r>
    </w:p>
    <w:tbl>
      <w:tblPr>
        <w:tblW w:w="87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4"/>
        <w:gridCol w:w="2949"/>
        <w:gridCol w:w="2917"/>
      </w:tblGrid>
      <w:tr w:rsidR="00E76BC7" w:rsidRPr="00116D3B" w14:paraId="5A473F4E" w14:textId="77777777">
        <w:tc>
          <w:tcPr>
            <w:tcW w:w="3600" w:type="dxa"/>
            <w:shd w:val="clear" w:color="auto" w:fill="E0E0E0"/>
            <w:vAlign w:val="center"/>
          </w:tcPr>
          <w:p w14:paraId="393C1193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  <w:r w:rsidRPr="00116D3B">
              <w:rPr>
                <w:rFonts w:ascii="GVKYR Z+ Times New" w:hAnsi="GVKYR Z+ Times New" w:cs="GVKYR Z+ Times New"/>
                <w:color w:val="auto"/>
                <w:sz w:val="22"/>
                <w:szCs w:val="22"/>
              </w:rPr>
              <w:t>Earned Degrees</w:t>
            </w:r>
          </w:p>
        </w:tc>
        <w:tc>
          <w:tcPr>
            <w:tcW w:w="3600" w:type="dxa"/>
            <w:shd w:val="clear" w:color="auto" w:fill="E0E0E0"/>
            <w:vAlign w:val="center"/>
          </w:tcPr>
          <w:p w14:paraId="507AF5BD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  <w:r w:rsidRPr="00116D3B">
              <w:rPr>
                <w:rFonts w:ascii="GVKYR Z+ Times New" w:hAnsi="GVKYR Z+ Times New" w:cs="GVKYR Z+ Times New"/>
                <w:color w:val="auto"/>
                <w:sz w:val="22"/>
                <w:szCs w:val="22"/>
              </w:rPr>
              <w:t>University (College)</w:t>
            </w:r>
          </w:p>
        </w:tc>
        <w:tc>
          <w:tcPr>
            <w:tcW w:w="3600" w:type="dxa"/>
            <w:shd w:val="clear" w:color="auto" w:fill="E0E0E0"/>
            <w:vAlign w:val="center"/>
          </w:tcPr>
          <w:p w14:paraId="18323C7D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  <w:r w:rsidRPr="00116D3B">
              <w:rPr>
                <w:rFonts w:ascii="GVKYR Z+ Times New" w:hAnsi="GVKYR Z+ Times New" w:cs="GVKYR Z+ Times New"/>
                <w:color w:val="auto"/>
                <w:sz w:val="22"/>
                <w:szCs w:val="22"/>
              </w:rPr>
              <w:t>Date Awarded</w:t>
            </w:r>
          </w:p>
        </w:tc>
      </w:tr>
      <w:tr w:rsidR="00E76BC7" w:rsidRPr="00116D3B" w14:paraId="1A1E59CC" w14:textId="77777777">
        <w:tc>
          <w:tcPr>
            <w:tcW w:w="3600" w:type="dxa"/>
            <w:vAlign w:val="center"/>
          </w:tcPr>
          <w:p w14:paraId="7A548081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16D2C7A8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2F423600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</w:tr>
      <w:tr w:rsidR="00E76BC7" w:rsidRPr="00116D3B" w14:paraId="61DA4B42" w14:textId="77777777">
        <w:tc>
          <w:tcPr>
            <w:tcW w:w="3600" w:type="dxa"/>
            <w:vAlign w:val="center"/>
          </w:tcPr>
          <w:p w14:paraId="196798A4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36578187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5610E97D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</w:tr>
      <w:tr w:rsidR="00E76BC7" w:rsidRPr="00116D3B" w14:paraId="198C95B6" w14:textId="77777777">
        <w:tc>
          <w:tcPr>
            <w:tcW w:w="3600" w:type="dxa"/>
            <w:vAlign w:val="center"/>
          </w:tcPr>
          <w:p w14:paraId="0E85FD91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455D6E4E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2C5D7CE1" w14:textId="77777777" w:rsidR="00E76BC7" w:rsidRPr="00116D3B" w:rsidRDefault="00E76BC7" w:rsidP="00E76BC7">
            <w:pPr>
              <w:pStyle w:val="Default"/>
              <w:tabs>
                <w:tab w:val="right" w:pos="9360"/>
              </w:tabs>
              <w:spacing w:line="360" w:lineRule="auto"/>
              <w:jc w:val="center"/>
              <w:rPr>
                <w:rFonts w:ascii="GVKYR Z+ Times New" w:hAnsi="GVKYR Z+ Times New" w:cs="GVKYR Z+ Times New"/>
                <w:color w:val="auto"/>
                <w:sz w:val="22"/>
                <w:szCs w:val="22"/>
                <w:u w:val="single"/>
              </w:rPr>
            </w:pPr>
          </w:p>
        </w:tc>
      </w:tr>
    </w:tbl>
    <w:p w14:paraId="41583604" w14:textId="77777777" w:rsidR="00E76BC7" w:rsidRPr="00075CE8" w:rsidRDefault="00E76BC7" w:rsidP="00E76BC7">
      <w:pPr>
        <w:pStyle w:val="Default"/>
        <w:tabs>
          <w:tab w:val="right" w:pos="9360"/>
        </w:tabs>
        <w:rPr>
          <w:rFonts w:ascii="GVKYR Z+ Times New" w:hAnsi="GVKYR Z+ Times New" w:cs="GVKYR Z+ Times New"/>
          <w:color w:val="auto"/>
          <w:sz w:val="22"/>
          <w:szCs w:val="22"/>
          <w:u w:val="single"/>
        </w:rPr>
      </w:pPr>
    </w:p>
    <w:p w14:paraId="701D1B8E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ind w:left="1440" w:right="270" w:hanging="1440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>VI.</w:t>
      </w:r>
      <w:r>
        <w:rPr>
          <w:rFonts w:ascii="GVKYR Z+ Times New" w:hAnsi="GVKYR Z+ Times New" w:cs="GVKYR Z+ Times New"/>
          <w:sz w:val="22"/>
          <w:szCs w:val="22"/>
        </w:rPr>
        <w:tab/>
        <w:t>A.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List chronologically all major positions held prior to appointment at Mississippi State University; begin with graduation from an undergraduate program and give dates (years). Include positions held between earning of graduate degrees.  Include post-doctoral experience, giving institution, advisor, and major activity. </w:t>
      </w:r>
    </w:p>
    <w:p w14:paraId="27B70A34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ind w:left="1440" w:hanging="1440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B.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Experience at Mississippi State University.  Title and date of appointment.  Provide changes in responsibilities by title and date. </w:t>
      </w:r>
    </w:p>
    <w:p w14:paraId="340F2ADB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C.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Brief description of current job responsibilities (include percent time allocation). </w:t>
      </w:r>
    </w:p>
    <w:p w14:paraId="44EBF5B7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D.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Other experience. </w:t>
      </w:r>
    </w:p>
    <w:p w14:paraId="2B3E455F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>VII.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Noteworthy Accomplishments </w:t>
      </w:r>
    </w:p>
    <w:p w14:paraId="0EF829D4" w14:textId="77777777" w:rsidR="00E76BC7" w:rsidRDefault="00E76BC7" w:rsidP="00E76BC7">
      <w:pPr>
        <w:pStyle w:val="CM37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A.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Scholarly activities </w:t>
      </w:r>
    </w:p>
    <w:p w14:paraId="61695519" w14:textId="164B0BA4" w:rsidR="00E76BC7" w:rsidRDefault="00E76BC7" w:rsidP="00E76BC7">
      <w:pPr>
        <w:pStyle w:val="Default"/>
        <w:numPr>
          <w:ilvl w:val="0"/>
          <w:numId w:val="11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Refereed </w:t>
      </w:r>
      <w:r w:rsidR="00B07330">
        <w:rPr>
          <w:rFonts w:ascii="GVKYR Z+ Times New" w:hAnsi="GVKYR Z+ Times New" w:cs="GVKYR Z+ Times New"/>
          <w:color w:val="auto"/>
          <w:sz w:val="22"/>
          <w:szCs w:val="22"/>
        </w:rPr>
        <w:t>j</w:t>
      </w: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ournal </w:t>
      </w:r>
      <w:r w:rsidR="00B07330">
        <w:rPr>
          <w:rFonts w:ascii="GVKYR Z+ Times New" w:hAnsi="GVKYR Z+ Times New" w:cs="GVKYR Z+ Times New"/>
          <w:color w:val="auto"/>
          <w:sz w:val="22"/>
          <w:szCs w:val="22"/>
        </w:rPr>
        <w:t>a</w:t>
      </w: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rticles </w:t>
      </w:r>
    </w:p>
    <w:p w14:paraId="20F28AEF" w14:textId="4250B895" w:rsidR="00E76BC7" w:rsidRDefault="00B07330" w:rsidP="00E76BC7">
      <w:pPr>
        <w:pStyle w:val="Default"/>
        <w:numPr>
          <w:ilvl w:val="0"/>
          <w:numId w:val="11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>MSU</w:t>
      </w:r>
      <w:r w:rsidR="00E76BC7">
        <w:rPr>
          <w:rFonts w:ascii="GVKYR Z+ Times New" w:hAnsi="GVKYR Z+ Times New" w:cs="GVKYR Z+ Times New"/>
          <w:color w:val="auto"/>
          <w:sz w:val="22"/>
          <w:szCs w:val="22"/>
        </w:rPr>
        <w:t xml:space="preserve"> publications </w:t>
      </w:r>
    </w:p>
    <w:p w14:paraId="13C8A70D" w14:textId="2579F03F" w:rsidR="00E76BC7" w:rsidRDefault="00B07330" w:rsidP="00E76BC7">
      <w:pPr>
        <w:pStyle w:val="Default"/>
        <w:numPr>
          <w:ilvl w:val="0"/>
          <w:numId w:val="11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>Popular press publications</w:t>
      </w:r>
      <w:r w:rsidR="00E76BC7">
        <w:rPr>
          <w:rFonts w:ascii="GVKYR Z+ Times New" w:hAnsi="GVKYR Z+ Times New" w:cs="GVKYR Z+ Times New"/>
          <w:color w:val="auto"/>
          <w:sz w:val="22"/>
          <w:szCs w:val="22"/>
        </w:rPr>
        <w:t xml:space="preserve"> </w:t>
      </w:r>
    </w:p>
    <w:p w14:paraId="13BD685B" w14:textId="1DEC103A" w:rsidR="00E76BC7" w:rsidRDefault="00B07330" w:rsidP="00E76BC7">
      <w:pPr>
        <w:pStyle w:val="Default"/>
        <w:numPr>
          <w:ilvl w:val="0"/>
          <w:numId w:val="11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>Annual r</w:t>
      </w:r>
      <w:r w:rsidR="00E76BC7">
        <w:rPr>
          <w:rFonts w:ascii="GVKYR Z+ Times New" w:hAnsi="GVKYR Z+ Times New" w:cs="GVKYR Z+ Times New"/>
          <w:color w:val="auto"/>
          <w:sz w:val="22"/>
          <w:szCs w:val="22"/>
        </w:rPr>
        <w:t xml:space="preserve">eports </w:t>
      </w:r>
    </w:p>
    <w:p w14:paraId="64591B3C" w14:textId="77777777" w:rsidR="00E76BC7" w:rsidRDefault="00E76BC7" w:rsidP="00E76BC7">
      <w:pPr>
        <w:pStyle w:val="Default"/>
        <w:numPr>
          <w:ilvl w:val="0"/>
          <w:numId w:val="11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Proficiency in analytical/quantitative methods </w:t>
      </w:r>
    </w:p>
    <w:p w14:paraId="4976C522" w14:textId="77777777" w:rsidR="00E76BC7" w:rsidRDefault="00E76BC7" w:rsidP="00E76BC7">
      <w:pPr>
        <w:pStyle w:val="Default"/>
        <w:numPr>
          <w:ilvl w:val="0"/>
          <w:numId w:val="11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Other </w:t>
      </w:r>
    </w:p>
    <w:p w14:paraId="6C757840" w14:textId="77777777" w:rsidR="00E76BC7" w:rsidRDefault="00E76BC7" w:rsidP="00E76BC7">
      <w:pPr>
        <w:pStyle w:val="CM37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B.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Oral presentation (date, subject matter, location, audience) </w:t>
      </w:r>
    </w:p>
    <w:p w14:paraId="7193135A" w14:textId="77777777" w:rsidR="00E76BC7" w:rsidRDefault="00E76BC7" w:rsidP="00E76BC7">
      <w:pPr>
        <w:pStyle w:val="Default"/>
        <w:numPr>
          <w:ilvl w:val="0"/>
          <w:numId w:val="12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Invited lectures </w:t>
      </w:r>
    </w:p>
    <w:p w14:paraId="4ED45607" w14:textId="77777777" w:rsidR="00E76BC7" w:rsidRDefault="00E76BC7" w:rsidP="00E76BC7">
      <w:pPr>
        <w:pStyle w:val="Default"/>
        <w:numPr>
          <w:ilvl w:val="0"/>
          <w:numId w:val="12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Presentations at scientific meetings </w:t>
      </w:r>
    </w:p>
    <w:p w14:paraId="42F52CB3" w14:textId="77777777" w:rsidR="00E76BC7" w:rsidRDefault="00E76BC7" w:rsidP="00E76BC7">
      <w:pPr>
        <w:pStyle w:val="Default"/>
        <w:numPr>
          <w:ilvl w:val="0"/>
          <w:numId w:val="12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Presentations to clientele </w:t>
      </w:r>
    </w:p>
    <w:p w14:paraId="52C0A6EB" w14:textId="77777777" w:rsidR="00E76BC7" w:rsidRDefault="00E76BC7" w:rsidP="00E76BC7">
      <w:pPr>
        <w:pStyle w:val="Default"/>
        <w:numPr>
          <w:ilvl w:val="0"/>
          <w:numId w:val="12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lastRenderedPageBreak/>
        <w:t xml:space="preserve">Other </w:t>
      </w:r>
    </w:p>
    <w:p w14:paraId="43D061AF" w14:textId="77777777" w:rsidR="00E76BC7" w:rsidRDefault="00E76BC7" w:rsidP="00E76BC7">
      <w:pPr>
        <w:pStyle w:val="CM37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C.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Impact and outcome measures </w:t>
      </w:r>
    </w:p>
    <w:p w14:paraId="2C404806" w14:textId="77777777" w:rsidR="00E76BC7" w:rsidRDefault="00E76BC7" w:rsidP="00E76BC7">
      <w:pPr>
        <w:pStyle w:val="Default"/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Program impact resulting in adoption of new knowledge/technology, client change, successful demonstrations, successful research projects </w:t>
      </w:r>
    </w:p>
    <w:p w14:paraId="3917D2AA" w14:textId="77777777" w:rsidR="00E76BC7" w:rsidRDefault="00E76BC7" w:rsidP="00E76BC7">
      <w:pPr>
        <w:pStyle w:val="Default"/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Patents, licenses and related accomplishments </w:t>
      </w:r>
    </w:p>
    <w:p w14:paraId="61F99E58" w14:textId="77777777" w:rsidR="00E76BC7" w:rsidRDefault="00E76BC7" w:rsidP="00E76BC7">
      <w:pPr>
        <w:pStyle w:val="CM40"/>
        <w:tabs>
          <w:tab w:val="left" w:pos="720"/>
          <w:tab w:val="left" w:pos="1440"/>
          <w:tab w:val="left" w:pos="2160"/>
        </w:tabs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D.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Grants, contracts, and resources that relate to program mission </w:t>
      </w:r>
    </w:p>
    <w:p w14:paraId="403C86F6" w14:textId="77777777" w:rsidR="00E76BC7" w:rsidRDefault="00E76BC7" w:rsidP="00E76BC7">
      <w:pPr>
        <w:pStyle w:val="Default"/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Funded grants </w:t>
      </w:r>
    </w:p>
    <w:p w14:paraId="6D1261E8" w14:textId="77777777" w:rsidR="00E76BC7" w:rsidRDefault="00E76BC7" w:rsidP="00E76BC7">
      <w:pPr>
        <w:pStyle w:val="Default"/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Proposals submitted </w:t>
      </w:r>
    </w:p>
    <w:p w14:paraId="7542F99D" w14:textId="77777777" w:rsidR="00E76BC7" w:rsidRDefault="00E76BC7" w:rsidP="00E76BC7">
      <w:pPr>
        <w:pStyle w:val="Default"/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Other </w:t>
      </w:r>
    </w:p>
    <w:p w14:paraId="256EF173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</w:p>
    <w:p w14:paraId="2C319488" w14:textId="2539491E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>VIII.</w:t>
      </w:r>
      <w:r>
        <w:rPr>
          <w:rFonts w:ascii="GVKYR Z+ Times New" w:hAnsi="GVKYR Z+ Times New" w:cs="GVKYR Z+ Times New"/>
          <w:sz w:val="22"/>
          <w:szCs w:val="22"/>
        </w:rPr>
        <w:tab/>
      </w:r>
      <w:r w:rsidR="00B07330">
        <w:rPr>
          <w:rFonts w:ascii="GVKYR Z+ Times New" w:hAnsi="GVKYR Z+ Times New" w:cs="GVKYR Z+ Times New"/>
          <w:sz w:val="22"/>
          <w:szCs w:val="22"/>
        </w:rPr>
        <w:t>Innovations Led or Supported</w:t>
      </w:r>
    </w:p>
    <w:p w14:paraId="051BF163" w14:textId="1EBFE405" w:rsidR="00E76BC7" w:rsidRDefault="00B07330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A.</w:t>
      </w:r>
      <w:r>
        <w:rPr>
          <w:rFonts w:ascii="GVKYR Z+ Times New" w:hAnsi="GVKYR Z+ Times New" w:cs="GVKYR Z+ Times New"/>
          <w:sz w:val="22"/>
          <w:szCs w:val="22"/>
        </w:rPr>
        <w:tab/>
        <w:t>C</w:t>
      </w:r>
      <w:r w:rsidR="00E76BC7">
        <w:rPr>
          <w:rFonts w:ascii="GVKYR Z+ Times New" w:hAnsi="GVKYR Z+ Times New" w:cs="GVKYR Z+ Times New"/>
          <w:sz w:val="22"/>
          <w:szCs w:val="22"/>
        </w:rPr>
        <w:t>reative and innovative research program</w:t>
      </w:r>
      <w:r w:rsidR="00D3009D">
        <w:rPr>
          <w:rFonts w:ascii="GVKYR Z+ Times New" w:hAnsi="GVKYR Z+ Times New" w:cs="GVKYR Z+ Times New"/>
          <w:sz w:val="22"/>
          <w:szCs w:val="22"/>
        </w:rPr>
        <w:t>s</w:t>
      </w:r>
      <w:r>
        <w:rPr>
          <w:rFonts w:ascii="GVKYR Z+ Times New" w:hAnsi="GVKYR Z+ Times New" w:cs="GVKYR Z+ Times New"/>
          <w:sz w:val="22"/>
          <w:szCs w:val="22"/>
        </w:rPr>
        <w:t>, with role(s) played</w:t>
      </w:r>
    </w:p>
    <w:p w14:paraId="1C081D7D" w14:textId="2F3CD87C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B.</w:t>
      </w:r>
      <w:r>
        <w:rPr>
          <w:rFonts w:ascii="GVKYR Z+ Times New" w:hAnsi="GVKYR Z+ Times New" w:cs="GVKYR Z+ Times New"/>
          <w:sz w:val="22"/>
          <w:szCs w:val="22"/>
        </w:rPr>
        <w:tab/>
      </w:r>
      <w:r w:rsidR="00B07330">
        <w:rPr>
          <w:rFonts w:ascii="GVKYR Z+ Times New" w:hAnsi="GVKYR Z+ Times New" w:cs="GVKYR Z+ Times New"/>
          <w:sz w:val="22"/>
          <w:szCs w:val="22"/>
        </w:rPr>
        <w:t>P</w:t>
      </w:r>
      <w:r>
        <w:rPr>
          <w:rFonts w:ascii="GVKYR Z+ Times New" w:hAnsi="GVKYR Z+ Times New" w:cs="GVKYR Z+ Times New"/>
          <w:sz w:val="22"/>
          <w:szCs w:val="22"/>
        </w:rPr>
        <w:t>rogram growth or redirection</w:t>
      </w:r>
      <w:r w:rsidR="00B07330">
        <w:rPr>
          <w:rFonts w:ascii="GVKYR Z+ Times New" w:hAnsi="GVKYR Z+ Times New" w:cs="GVKYR Z+ Times New"/>
          <w:sz w:val="22"/>
          <w:szCs w:val="22"/>
        </w:rPr>
        <w:t>, with role(s) played</w:t>
      </w:r>
      <w:r>
        <w:rPr>
          <w:rFonts w:ascii="GVKYR Z+ Times New" w:hAnsi="GVKYR Z+ Times New" w:cs="GVKYR Z+ Times New"/>
          <w:sz w:val="22"/>
          <w:szCs w:val="22"/>
        </w:rPr>
        <w:t xml:space="preserve"> </w:t>
      </w:r>
    </w:p>
    <w:p w14:paraId="7E5FF290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>IX.</w:t>
      </w:r>
      <w:r>
        <w:rPr>
          <w:rFonts w:ascii="GVKYR Z+ Times New" w:hAnsi="GVKYR Z+ Times New" w:cs="GVKYR Z+ Times New"/>
          <w:color w:val="auto"/>
          <w:sz w:val="22"/>
          <w:szCs w:val="22"/>
        </w:rPr>
        <w:tab/>
        <w:t xml:space="preserve">Teamwork </w:t>
      </w:r>
    </w:p>
    <w:p w14:paraId="41E97A52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</w:p>
    <w:p w14:paraId="350666F1" w14:textId="77777777" w:rsidR="00E76BC7" w:rsidRDefault="00E76BC7" w:rsidP="00E76BC7">
      <w:pPr>
        <w:pStyle w:val="Default"/>
        <w:numPr>
          <w:ilvl w:val="1"/>
          <w:numId w:val="6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A. </w:t>
      </w:r>
      <w:r>
        <w:rPr>
          <w:rFonts w:ascii="GVKYR Z+ Times New" w:hAnsi="GVKYR Z+ Times New" w:cs="GVKYR Z+ Times New"/>
          <w:color w:val="auto"/>
          <w:sz w:val="22"/>
          <w:szCs w:val="22"/>
        </w:rPr>
        <w:tab/>
        <w:t xml:space="preserve">Interdisciplinary research </w:t>
      </w:r>
    </w:p>
    <w:p w14:paraId="51A80C82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</w:p>
    <w:p w14:paraId="36F4B2B7" w14:textId="77777777" w:rsidR="00E76BC7" w:rsidRDefault="00E76BC7" w:rsidP="00E76BC7">
      <w:pPr>
        <w:pStyle w:val="Default"/>
        <w:numPr>
          <w:ilvl w:val="1"/>
          <w:numId w:val="6"/>
        </w:numPr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 xml:space="preserve">B. </w:t>
      </w:r>
      <w:r>
        <w:rPr>
          <w:rFonts w:ascii="GVKYR Z+ Times New" w:hAnsi="GVKYR Z+ Times New" w:cs="GVKYR Z+ Times New"/>
          <w:color w:val="auto"/>
          <w:sz w:val="22"/>
          <w:szCs w:val="22"/>
        </w:rPr>
        <w:tab/>
        <w:t xml:space="preserve">Volunteers/stakeholders involvement </w:t>
      </w:r>
    </w:p>
    <w:p w14:paraId="6478E800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</w:p>
    <w:p w14:paraId="0D6939D2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  <w:r>
        <w:rPr>
          <w:rFonts w:ascii="GVKYR Z+ Times New" w:hAnsi="GVKYR Z+ Times New" w:cs="GVKYR Z+ Times New"/>
          <w:color w:val="auto"/>
          <w:sz w:val="22"/>
          <w:szCs w:val="22"/>
        </w:rPr>
        <w:t>X.</w:t>
      </w:r>
      <w:r>
        <w:rPr>
          <w:rFonts w:ascii="GVKYR Z+ Times New" w:hAnsi="GVKYR Z+ Times New" w:cs="GVKYR Z+ Times New"/>
          <w:color w:val="auto"/>
          <w:sz w:val="22"/>
          <w:szCs w:val="22"/>
        </w:rPr>
        <w:tab/>
        <w:t xml:space="preserve">Professional Development </w:t>
      </w:r>
    </w:p>
    <w:p w14:paraId="18DBDD65" w14:textId="77777777" w:rsidR="00E76BC7" w:rsidRDefault="00E76BC7" w:rsidP="00E76BC7">
      <w:pPr>
        <w:pStyle w:val="Default"/>
        <w:tabs>
          <w:tab w:val="left" w:pos="720"/>
          <w:tab w:val="left" w:pos="1440"/>
          <w:tab w:val="left" w:pos="2160"/>
        </w:tabs>
        <w:rPr>
          <w:rFonts w:ascii="GVKYR Z+ Times New" w:hAnsi="GVKYR Z+ Times New" w:cs="GVKYR Z+ Times New"/>
          <w:color w:val="auto"/>
          <w:sz w:val="22"/>
          <w:szCs w:val="22"/>
        </w:rPr>
      </w:pPr>
    </w:p>
    <w:p w14:paraId="45C936B2" w14:textId="09968401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</w:r>
      <w:r w:rsidR="00B07330">
        <w:rPr>
          <w:rFonts w:ascii="GVKYR Z+ Times New" w:hAnsi="GVKYR Z+ Times New" w:cs="GVKYR Z+ Times New"/>
          <w:sz w:val="22"/>
          <w:szCs w:val="22"/>
        </w:rPr>
        <w:t>A.</w:t>
      </w:r>
      <w:r w:rsidR="00B07330">
        <w:rPr>
          <w:rFonts w:ascii="GVKYR Z+ Times New" w:hAnsi="GVKYR Z+ Times New" w:cs="GVKYR Z+ Times New"/>
          <w:sz w:val="22"/>
          <w:szCs w:val="22"/>
        </w:rPr>
        <w:tab/>
        <w:t xml:space="preserve">Society </w:t>
      </w:r>
      <w:r>
        <w:rPr>
          <w:rFonts w:ascii="GVKYR Z+ Times New" w:hAnsi="GVKYR Z+ Times New" w:cs="GVKYR Z+ Times New"/>
          <w:sz w:val="22"/>
          <w:szCs w:val="22"/>
        </w:rPr>
        <w:t xml:space="preserve">membership, offices held </w:t>
      </w:r>
    </w:p>
    <w:p w14:paraId="53441DAF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B.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Honorary membership in societies </w:t>
      </w:r>
    </w:p>
    <w:p w14:paraId="7733A64D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C.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Honors received </w:t>
      </w:r>
    </w:p>
    <w:p w14:paraId="137FCF1D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D.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Participation in state/regional/national meetings </w:t>
      </w:r>
    </w:p>
    <w:p w14:paraId="293937D2" w14:textId="77777777" w:rsidR="00E76BC7" w:rsidRDefault="00E76BC7" w:rsidP="00E76BC7">
      <w:pPr>
        <w:pStyle w:val="CM48"/>
        <w:tabs>
          <w:tab w:val="left" w:pos="720"/>
          <w:tab w:val="left" w:pos="1440"/>
          <w:tab w:val="left" w:pos="2160"/>
        </w:tabs>
        <w:spacing w:line="260" w:lineRule="atLeast"/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E.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Relevant specialized training </w:t>
      </w:r>
    </w:p>
    <w:p w14:paraId="131F342E" w14:textId="77777777" w:rsidR="00E76BC7" w:rsidRDefault="00E76BC7" w:rsidP="00E76BC7">
      <w:pPr>
        <w:pStyle w:val="CM40"/>
        <w:tabs>
          <w:tab w:val="left" w:pos="720"/>
          <w:tab w:val="left" w:pos="1440"/>
          <w:tab w:val="left" w:pos="2160"/>
        </w:tabs>
        <w:jc w:val="both"/>
        <w:rPr>
          <w:rFonts w:ascii="GVKYR Z+ Times New" w:hAnsi="GVKYR Z+ Times New" w:cs="GVKYR Z+ Times New"/>
          <w:sz w:val="22"/>
          <w:szCs w:val="22"/>
        </w:rPr>
      </w:pPr>
      <w:r>
        <w:rPr>
          <w:rFonts w:ascii="GVKYR Z+ Times New" w:hAnsi="GVKYR Z+ Times New" w:cs="GVKYR Z+ Times New"/>
          <w:sz w:val="22"/>
          <w:szCs w:val="22"/>
        </w:rPr>
        <w:tab/>
        <w:t>F.</w:t>
      </w:r>
      <w:r>
        <w:rPr>
          <w:rFonts w:ascii="GVKYR Z+ Times New" w:hAnsi="GVKYR Z+ Times New" w:cs="GVKYR Z+ Times New"/>
          <w:sz w:val="22"/>
          <w:szCs w:val="22"/>
        </w:rPr>
        <w:tab/>
        <w:t xml:space="preserve">Credit courses taken </w:t>
      </w:r>
    </w:p>
    <w:p w14:paraId="2F2187BA" w14:textId="77777777" w:rsidR="00E76BC7" w:rsidRDefault="00E76BC7" w:rsidP="00E76BC7">
      <w:pPr>
        <w:tabs>
          <w:tab w:val="left" w:pos="720"/>
          <w:tab w:val="left" w:pos="1440"/>
          <w:tab w:val="left" w:pos="2160"/>
        </w:tabs>
      </w:pPr>
      <w:bookmarkStart w:id="0" w:name="_GoBack"/>
      <w:bookmarkEnd w:id="0"/>
    </w:p>
    <w:sectPr w:rsidR="00E76BC7" w:rsidSect="00E76BC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ZZDM B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VKYR Z+ 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71E"/>
    <w:multiLevelType w:val="hybridMultilevel"/>
    <w:tmpl w:val="6DEC7E44"/>
    <w:lvl w:ilvl="0" w:tplc="4EC2FE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120B7"/>
    <w:multiLevelType w:val="hybridMultilevel"/>
    <w:tmpl w:val="968616F4"/>
    <w:lvl w:ilvl="0" w:tplc="4EC2FE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B32BC"/>
    <w:multiLevelType w:val="hybridMultilevel"/>
    <w:tmpl w:val="14766436"/>
    <w:lvl w:ilvl="0" w:tplc="4EC2FE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6A73"/>
    <w:multiLevelType w:val="hybridMultilevel"/>
    <w:tmpl w:val="009CCEFC"/>
    <w:lvl w:ilvl="0" w:tplc="4EC2FE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6D9A"/>
    <w:multiLevelType w:val="hybridMultilevel"/>
    <w:tmpl w:val="FA84F3C2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F2029A2"/>
    <w:multiLevelType w:val="hybridMultilevel"/>
    <w:tmpl w:val="C25A70C8"/>
    <w:lvl w:ilvl="0" w:tplc="4EC2FE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F5ABE8"/>
    <w:multiLevelType w:val="hybridMultilevel"/>
    <w:tmpl w:val="671BF5CD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DF2215A"/>
    <w:multiLevelType w:val="hybridMultilevel"/>
    <w:tmpl w:val="81341926"/>
    <w:lvl w:ilvl="0" w:tplc="4EC2FEA4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1C5778C"/>
    <w:multiLevelType w:val="hybridMultilevel"/>
    <w:tmpl w:val="3BA20007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120937"/>
    <w:multiLevelType w:val="hybridMultilevel"/>
    <w:tmpl w:val="9A63095E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11950D"/>
    <w:multiLevelType w:val="hybridMultilevel"/>
    <w:tmpl w:val="5B5028D7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F7A64ED"/>
    <w:multiLevelType w:val="hybridMultilevel"/>
    <w:tmpl w:val="5A0635AA"/>
    <w:lvl w:ilvl="0" w:tplc="4EC2FE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BB7001"/>
    <w:multiLevelType w:val="hybridMultilevel"/>
    <w:tmpl w:val="DB242321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E8047A0"/>
    <w:multiLevelType w:val="hybridMultilevel"/>
    <w:tmpl w:val="FE8A97A2"/>
    <w:lvl w:ilvl="0" w:tplc="4EC2FE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5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3E"/>
    <w:rsid w:val="003D6B82"/>
    <w:rsid w:val="004A114C"/>
    <w:rsid w:val="004E11F1"/>
    <w:rsid w:val="005127D1"/>
    <w:rsid w:val="00566B60"/>
    <w:rsid w:val="005E623E"/>
    <w:rsid w:val="007C2AB2"/>
    <w:rsid w:val="0099105B"/>
    <w:rsid w:val="00B07330"/>
    <w:rsid w:val="00D3009D"/>
    <w:rsid w:val="00D6694E"/>
    <w:rsid w:val="00E7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7AB81"/>
  <w15:chartTrackingRefBased/>
  <w15:docId w15:val="{40F42BFE-9DF9-4D41-AED6-92D75B35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23E"/>
    <w:pPr>
      <w:widowControl w:val="0"/>
      <w:autoSpaceDE w:val="0"/>
      <w:autoSpaceDN w:val="0"/>
      <w:adjustRightInd w:val="0"/>
    </w:pPr>
    <w:rPr>
      <w:rFonts w:ascii="IZZDM B+ Times New Roman," w:hAnsi="IZZDM B+ Times New Roman," w:cs="IZZDM B+ Times New Roman,"/>
      <w:color w:val="000000"/>
      <w:sz w:val="24"/>
      <w:szCs w:val="24"/>
    </w:rPr>
  </w:style>
  <w:style w:type="paragraph" w:customStyle="1" w:styleId="CM48">
    <w:name w:val="CM48"/>
    <w:basedOn w:val="Default"/>
    <w:next w:val="Default"/>
    <w:rsid w:val="005E623E"/>
    <w:pPr>
      <w:spacing w:after="273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5E623E"/>
    <w:pPr>
      <w:spacing w:line="260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5E623E"/>
    <w:pPr>
      <w:spacing w:line="260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5E623E"/>
    <w:pPr>
      <w:spacing w:line="260" w:lineRule="atLeast"/>
    </w:pPr>
    <w:rPr>
      <w:rFonts w:cs="Times New Roman"/>
      <w:color w:val="auto"/>
    </w:rPr>
  </w:style>
  <w:style w:type="table" w:styleId="TableGrid">
    <w:name w:val="Table Grid"/>
    <w:basedOn w:val="TableNormal"/>
    <w:rsid w:val="0059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21F2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1F24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0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0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00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0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state.edu/dept/audit/560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PROMOTION</vt:lpstr>
    </vt:vector>
  </TitlesOfParts>
  <Company>Mississippi State University</Company>
  <LinksUpToDate>false</LinksUpToDate>
  <CharactersWithSpaces>2321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http://www.msstate.edu/dept/audit/5609.html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PROMOTION</dc:title>
  <dc:subject/>
  <dc:creator>DAFVM VP Office</dc:creator>
  <cp:keywords/>
  <dc:description/>
  <cp:lastModifiedBy>Williamson, Sandy</cp:lastModifiedBy>
  <cp:revision>3</cp:revision>
  <dcterms:created xsi:type="dcterms:W3CDTF">2016-08-03T16:21:00Z</dcterms:created>
  <dcterms:modified xsi:type="dcterms:W3CDTF">2016-08-03T16:22:00Z</dcterms:modified>
</cp:coreProperties>
</file>